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D9178D" w:rsidP="00F7097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Youth</w:t>
      </w:r>
      <w:r w:rsidR="009C641A">
        <w:rPr>
          <w:rFonts w:ascii="Times New Roman" w:hAnsi="Times New Roman" w:cs="Times New Roman"/>
          <w:color w:val="000000" w:themeColor="text1"/>
          <w:sz w:val="24"/>
          <w:szCs w:val="24"/>
        </w:rPr>
        <w:t xml:space="preserve">s Give </w:t>
      </w:r>
      <w:r>
        <w:rPr>
          <w:rFonts w:ascii="Times New Roman" w:hAnsi="Times New Roman" w:cs="Times New Roman"/>
          <w:color w:val="000000" w:themeColor="text1"/>
          <w:sz w:val="24"/>
          <w:szCs w:val="24"/>
        </w:rPr>
        <w:t>Back Program</w:t>
      </w:r>
    </w:p>
    <w:p w:rsidR="00F7097A" w:rsidRDefault="00D9178D" w:rsidP="00F7097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7097A" w:rsidRDefault="00D9178D" w:rsidP="00F7097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7097A" w:rsidRDefault="00D9178D" w:rsidP="00F7097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7097A" w:rsidRDefault="00F7097A" w:rsidP="00F7097A">
      <w:pPr>
        <w:jc w:val="center"/>
      </w:pPr>
    </w:p>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Default="00F7097A"/>
    <w:p w:rsidR="00F7097A" w:rsidRPr="00F7097A" w:rsidRDefault="00D9178D" w:rsidP="00F7097A">
      <w:pPr>
        <w:spacing w:after="0" w:line="480" w:lineRule="auto"/>
        <w:ind w:firstLine="851"/>
        <w:jc w:val="center"/>
        <w:rPr>
          <w:rFonts w:ascii="Times New Roman" w:hAnsi="Times New Roman" w:cs="Times New Roman"/>
          <w:color w:val="000000" w:themeColor="text1"/>
          <w:sz w:val="24"/>
          <w:szCs w:val="24"/>
        </w:rPr>
      </w:pPr>
      <w:r w:rsidRPr="00F7097A">
        <w:rPr>
          <w:rFonts w:ascii="Times New Roman" w:hAnsi="Times New Roman" w:cs="Times New Roman"/>
          <w:color w:val="000000" w:themeColor="text1"/>
          <w:sz w:val="24"/>
          <w:szCs w:val="24"/>
        </w:rPr>
        <w:lastRenderedPageBreak/>
        <w:t>The Youth</w:t>
      </w:r>
      <w:r w:rsidR="009C641A">
        <w:rPr>
          <w:rFonts w:ascii="Times New Roman" w:hAnsi="Times New Roman" w:cs="Times New Roman"/>
          <w:color w:val="000000" w:themeColor="text1"/>
          <w:sz w:val="24"/>
          <w:szCs w:val="24"/>
        </w:rPr>
        <w:t>s</w:t>
      </w:r>
      <w:r w:rsidRPr="00F7097A">
        <w:rPr>
          <w:rFonts w:ascii="Times New Roman" w:hAnsi="Times New Roman" w:cs="Times New Roman"/>
          <w:color w:val="000000" w:themeColor="text1"/>
          <w:sz w:val="24"/>
          <w:szCs w:val="24"/>
        </w:rPr>
        <w:t xml:space="preserve"> Give Back Program</w:t>
      </w:r>
    </w:p>
    <w:p w:rsidR="00F4057F" w:rsidRPr="00F7097A" w:rsidRDefault="00D9178D" w:rsidP="00F7097A">
      <w:pPr>
        <w:spacing w:after="0" w:line="480" w:lineRule="auto"/>
        <w:ind w:firstLine="851"/>
        <w:rPr>
          <w:rFonts w:ascii="Times New Roman" w:hAnsi="Times New Roman" w:cs="Times New Roman"/>
          <w:color w:val="000000" w:themeColor="text1"/>
          <w:sz w:val="24"/>
          <w:szCs w:val="24"/>
        </w:rPr>
      </w:pPr>
      <w:r w:rsidRPr="00F7097A">
        <w:rPr>
          <w:rFonts w:ascii="Times New Roman" w:hAnsi="Times New Roman" w:cs="Times New Roman"/>
          <w:color w:val="000000" w:themeColor="text1"/>
          <w:sz w:val="24"/>
          <w:szCs w:val="24"/>
        </w:rPr>
        <w:t>Long term care service includes various activities that aim at improving the health care of people in society. The name of my idea is "The Youth</w:t>
      </w:r>
      <w:r w:rsidR="009C641A">
        <w:rPr>
          <w:rFonts w:ascii="Times New Roman" w:hAnsi="Times New Roman" w:cs="Times New Roman"/>
          <w:color w:val="000000" w:themeColor="text1"/>
          <w:sz w:val="24"/>
          <w:szCs w:val="24"/>
        </w:rPr>
        <w:t>s Give</w:t>
      </w:r>
      <w:r w:rsidRPr="00F7097A">
        <w:rPr>
          <w:rFonts w:ascii="Times New Roman" w:hAnsi="Times New Roman" w:cs="Times New Roman"/>
          <w:color w:val="000000" w:themeColor="text1"/>
          <w:sz w:val="24"/>
          <w:szCs w:val="24"/>
        </w:rPr>
        <w:t xml:space="preserve"> Back </w:t>
      </w:r>
      <w:r w:rsidR="00F7097A" w:rsidRPr="00F7097A">
        <w:rPr>
          <w:rFonts w:ascii="Times New Roman" w:hAnsi="Times New Roman" w:cs="Times New Roman"/>
          <w:color w:val="000000" w:themeColor="text1"/>
          <w:sz w:val="24"/>
          <w:szCs w:val="24"/>
        </w:rPr>
        <w:t>Program</w:t>
      </w:r>
      <w:r w:rsidRPr="00F7097A">
        <w:rPr>
          <w:rFonts w:ascii="Times New Roman" w:hAnsi="Times New Roman" w:cs="Times New Roman"/>
          <w:color w:val="000000" w:themeColor="text1"/>
          <w:sz w:val="24"/>
          <w:szCs w:val="24"/>
        </w:rPr>
        <w:t xml:space="preserve">”. </w:t>
      </w:r>
      <w:r w:rsidR="009C641A">
        <w:rPr>
          <w:rFonts w:ascii="Times New Roman" w:hAnsi="Times New Roman" w:cs="Times New Roman"/>
          <w:color w:val="000000" w:themeColor="text1"/>
          <w:sz w:val="24"/>
          <w:szCs w:val="24"/>
        </w:rPr>
        <w:t>The main activity</w:t>
      </w:r>
      <w:r w:rsidR="00871AEE" w:rsidRPr="00F7097A">
        <w:rPr>
          <w:rFonts w:ascii="Times New Roman" w:hAnsi="Times New Roman" w:cs="Times New Roman"/>
          <w:color w:val="000000" w:themeColor="text1"/>
          <w:sz w:val="24"/>
          <w:szCs w:val="24"/>
        </w:rPr>
        <w:t xml:space="preserve"> that will be done in this program is providing services to long term facilities. The main facility that will be involved in this program is the nursing home for the older population. </w:t>
      </w:r>
      <w:r w:rsidRPr="00F7097A">
        <w:rPr>
          <w:rFonts w:ascii="Times New Roman" w:hAnsi="Times New Roman" w:cs="Times New Roman"/>
          <w:color w:val="000000" w:themeColor="text1"/>
          <w:sz w:val="24"/>
          <w:szCs w:val="24"/>
        </w:rPr>
        <w:t xml:space="preserve">The objective of the idea is to ensure that the health of older people in society is enhanced as they are classified as individuals who need </w:t>
      </w:r>
      <w:r w:rsidR="000576D8" w:rsidRPr="00F7097A">
        <w:rPr>
          <w:rFonts w:ascii="Times New Roman" w:hAnsi="Times New Roman" w:cs="Times New Roman"/>
          <w:color w:val="000000" w:themeColor="text1"/>
          <w:sz w:val="24"/>
          <w:szCs w:val="24"/>
        </w:rPr>
        <w:t>specialized</w:t>
      </w:r>
      <w:r w:rsidRPr="00F7097A">
        <w:rPr>
          <w:rFonts w:ascii="Times New Roman" w:hAnsi="Times New Roman" w:cs="Times New Roman"/>
          <w:color w:val="000000" w:themeColor="text1"/>
          <w:sz w:val="24"/>
          <w:szCs w:val="24"/>
        </w:rPr>
        <w:t xml:space="preserve"> health care attention. In the global population, the number of older populations is increasing following increased life expectancy. The rate of growth of the older population is reported to be growing threefold in each century</w:t>
      </w:r>
      <w:r w:rsidR="00F7097A" w:rsidRPr="00F7097A">
        <w:rPr>
          <w:rFonts w:ascii="Times New Roman" w:hAnsi="Times New Roman" w:cs="Times New Roman"/>
          <w:color w:val="000000" w:themeColor="text1"/>
          <w:sz w:val="24"/>
          <w:szCs w:val="24"/>
        </w:rPr>
        <w:t xml:space="preserve"> (</w:t>
      </w:r>
      <w:r w:rsidR="00F7097A" w:rsidRPr="00F7097A">
        <w:rPr>
          <w:rFonts w:ascii="Times New Roman" w:hAnsi="Times New Roman" w:cs="Times New Roman"/>
          <w:color w:val="000000" w:themeColor="text1"/>
          <w:sz w:val="24"/>
          <w:szCs w:val="24"/>
          <w:shd w:val="clear" w:color="auto" w:fill="FFFFFF"/>
        </w:rPr>
        <w:t>Anderson et al., 2012)</w:t>
      </w:r>
      <w:r w:rsidRPr="00F7097A">
        <w:rPr>
          <w:rFonts w:ascii="Times New Roman" w:hAnsi="Times New Roman" w:cs="Times New Roman"/>
          <w:color w:val="000000" w:themeColor="text1"/>
          <w:sz w:val="24"/>
          <w:szCs w:val="24"/>
        </w:rPr>
        <w:t xml:space="preserve">. Older people are linked to increased rates of comorbidities such as cancer, injuries, diabetes, Alzheimer's disease, cardiac and respiratory conditions. Therefore, older people need special care services which will be offered by this program. </w:t>
      </w:r>
      <w:r w:rsidR="00BE2922" w:rsidRPr="00F7097A">
        <w:rPr>
          <w:rFonts w:ascii="Times New Roman" w:hAnsi="Times New Roman" w:cs="Times New Roman"/>
          <w:color w:val="000000" w:themeColor="text1"/>
          <w:sz w:val="24"/>
          <w:szCs w:val="24"/>
        </w:rPr>
        <w:t xml:space="preserve">The main aim of this program is to advocate for the older people, participate in activities that provide health care services to the older people, provide supportive services to the older people such as foods, funds, medications. Also, the program will ensure that awareness is created in the community concerning the care of older people and their needs. </w:t>
      </w:r>
      <w:r w:rsidR="00871AEE" w:rsidRPr="00F7097A">
        <w:rPr>
          <w:rFonts w:ascii="Times New Roman" w:hAnsi="Times New Roman" w:cs="Times New Roman"/>
          <w:color w:val="000000" w:themeColor="text1"/>
          <w:sz w:val="24"/>
          <w:szCs w:val="24"/>
        </w:rPr>
        <w:t xml:space="preserve">The program will ensure that those older people who are not cared for in the community are taken to the nursing home facilities to enhance their health. </w:t>
      </w:r>
    </w:p>
    <w:p w:rsidR="00871AEE" w:rsidRPr="00F7097A" w:rsidRDefault="00D9178D" w:rsidP="00F7097A">
      <w:pPr>
        <w:spacing w:after="0" w:line="480" w:lineRule="auto"/>
        <w:ind w:firstLine="851"/>
        <w:rPr>
          <w:rFonts w:ascii="Times New Roman" w:hAnsi="Times New Roman" w:cs="Times New Roman"/>
          <w:color w:val="000000" w:themeColor="text1"/>
          <w:sz w:val="24"/>
          <w:szCs w:val="24"/>
        </w:rPr>
      </w:pPr>
      <w:r w:rsidRPr="00F7097A">
        <w:rPr>
          <w:rFonts w:ascii="Times New Roman" w:hAnsi="Times New Roman" w:cs="Times New Roman"/>
          <w:color w:val="000000" w:themeColor="text1"/>
          <w:sz w:val="24"/>
          <w:szCs w:val="24"/>
        </w:rPr>
        <w:t xml:space="preserve">This program is beneficial to the community as it ensures that the needs of the older people are taken care of by young people as a way of giving back to society. The program will benefit the long-term facilities by ensuring that they receive support from the young people through offering services such as linking the facilities with the community and advocating for the older population. Provision of services and advocacy ensures that the facilities are useful in providing health care services. </w:t>
      </w:r>
      <w:r w:rsidR="00F7097A" w:rsidRPr="00F7097A">
        <w:rPr>
          <w:rFonts w:ascii="Times New Roman" w:hAnsi="Times New Roman" w:cs="Times New Roman"/>
          <w:color w:val="000000" w:themeColor="text1"/>
          <w:sz w:val="24"/>
          <w:szCs w:val="24"/>
        </w:rPr>
        <w:t xml:space="preserve">Most older people on the community </w:t>
      </w:r>
      <w:r w:rsidR="000576D8" w:rsidRPr="00F7097A">
        <w:rPr>
          <w:rFonts w:ascii="Times New Roman" w:hAnsi="Times New Roman" w:cs="Times New Roman"/>
          <w:color w:val="000000" w:themeColor="text1"/>
          <w:sz w:val="24"/>
          <w:szCs w:val="24"/>
        </w:rPr>
        <w:t>face</w:t>
      </w:r>
      <w:r w:rsidR="00F7097A" w:rsidRPr="00F7097A">
        <w:rPr>
          <w:rFonts w:ascii="Times New Roman" w:hAnsi="Times New Roman" w:cs="Times New Roman"/>
          <w:color w:val="000000" w:themeColor="text1"/>
          <w:sz w:val="24"/>
          <w:szCs w:val="24"/>
        </w:rPr>
        <w:t xml:space="preserve"> challenges such as lack of funds for medications and food, which are significant in </w:t>
      </w:r>
      <w:r w:rsidR="00F7097A" w:rsidRPr="00F7097A">
        <w:rPr>
          <w:rFonts w:ascii="Times New Roman" w:hAnsi="Times New Roman" w:cs="Times New Roman"/>
          <w:color w:val="000000" w:themeColor="text1"/>
          <w:sz w:val="24"/>
          <w:szCs w:val="24"/>
        </w:rPr>
        <w:lastRenderedPageBreak/>
        <w:t>enhancing their health. Therefore, this program will ensure that their needs are taken care of, and those who do not have support are linked to the long-term facilities.</w:t>
      </w: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Default="00F7097A" w:rsidP="00F7097A">
      <w:pPr>
        <w:spacing w:after="0" w:line="480" w:lineRule="auto"/>
        <w:ind w:firstLine="851"/>
        <w:rPr>
          <w:rFonts w:ascii="Times New Roman" w:hAnsi="Times New Roman" w:cs="Times New Roman"/>
          <w:color w:val="000000" w:themeColor="text1"/>
          <w:sz w:val="24"/>
          <w:szCs w:val="24"/>
        </w:rPr>
      </w:pPr>
    </w:p>
    <w:p w:rsidR="00F7097A" w:rsidRPr="00F7097A" w:rsidRDefault="00D9178D" w:rsidP="00F7097A">
      <w:pPr>
        <w:spacing w:after="0" w:line="480" w:lineRule="auto"/>
        <w:ind w:firstLine="851"/>
        <w:jc w:val="center"/>
        <w:rPr>
          <w:rFonts w:ascii="Times New Roman" w:hAnsi="Times New Roman" w:cs="Times New Roman"/>
          <w:color w:val="000000" w:themeColor="text1"/>
          <w:sz w:val="24"/>
          <w:szCs w:val="24"/>
        </w:rPr>
      </w:pPr>
      <w:r w:rsidRPr="00F7097A">
        <w:rPr>
          <w:rFonts w:ascii="Times New Roman" w:hAnsi="Times New Roman" w:cs="Times New Roman"/>
          <w:color w:val="000000" w:themeColor="text1"/>
          <w:sz w:val="24"/>
          <w:szCs w:val="24"/>
        </w:rPr>
        <w:lastRenderedPageBreak/>
        <w:t>References</w:t>
      </w:r>
    </w:p>
    <w:p w:rsidR="00F7097A" w:rsidRPr="00F7097A" w:rsidRDefault="00D9178D" w:rsidP="00F7097A">
      <w:pPr>
        <w:spacing w:after="0" w:line="480" w:lineRule="auto"/>
        <w:ind w:left="851" w:hanging="851"/>
        <w:rPr>
          <w:rFonts w:ascii="Times New Roman" w:hAnsi="Times New Roman" w:cs="Times New Roman"/>
          <w:color w:val="000000" w:themeColor="text1"/>
          <w:sz w:val="24"/>
          <w:szCs w:val="24"/>
        </w:rPr>
      </w:pPr>
      <w:r w:rsidRPr="00F7097A">
        <w:rPr>
          <w:rFonts w:ascii="Times New Roman" w:hAnsi="Times New Roman" w:cs="Times New Roman"/>
          <w:color w:val="000000" w:themeColor="text1"/>
          <w:sz w:val="24"/>
          <w:szCs w:val="24"/>
          <w:shd w:val="clear" w:color="auto" w:fill="FFFFFF"/>
        </w:rPr>
        <w:t>Anderson, L. A., Goodman, R. A., Holtzman, D., Posner, S. F., &amp; Northridge, M. E. (2012). Aging in the United States: opportunities and challenges for public health. </w:t>
      </w:r>
      <w:r w:rsidRPr="00F7097A">
        <w:rPr>
          <w:rFonts w:ascii="Times New Roman" w:hAnsi="Times New Roman" w:cs="Times New Roman"/>
          <w:i/>
          <w:iCs/>
          <w:color w:val="000000" w:themeColor="text1"/>
          <w:sz w:val="24"/>
          <w:szCs w:val="24"/>
          <w:shd w:val="clear" w:color="auto" w:fill="FFFFFF"/>
        </w:rPr>
        <w:t>American journal of public health</w:t>
      </w:r>
      <w:r w:rsidRPr="00F7097A">
        <w:rPr>
          <w:rFonts w:ascii="Times New Roman" w:hAnsi="Times New Roman" w:cs="Times New Roman"/>
          <w:color w:val="000000" w:themeColor="text1"/>
          <w:sz w:val="24"/>
          <w:szCs w:val="24"/>
          <w:shd w:val="clear" w:color="auto" w:fill="FFFFFF"/>
        </w:rPr>
        <w:t>, </w:t>
      </w:r>
      <w:r w:rsidRPr="00F7097A">
        <w:rPr>
          <w:rFonts w:ascii="Times New Roman" w:hAnsi="Times New Roman" w:cs="Times New Roman"/>
          <w:i/>
          <w:iCs/>
          <w:color w:val="000000" w:themeColor="text1"/>
          <w:sz w:val="24"/>
          <w:szCs w:val="24"/>
          <w:shd w:val="clear" w:color="auto" w:fill="FFFFFF"/>
        </w:rPr>
        <w:t>102</w:t>
      </w:r>
      <w:r w:rsidRPr="00F7097A">
        <w:rPr>
          <w:rFonts w:ascii="Times New Roman" w:hAnsi="Times New Roman" w:cs="Times New Roman"/>
          <w:color w:val="000000" w:themeColor="text1"/>
          <w:sz w:val="24"/>
          <w:szCs w:val="24"/>
          <w:shd w:val="clear" w:color="auto" w:fill="FFFFFF"/>
        </w:rPr>
        <w:t>(3), 393–395. https://doi.org/10.2105/AJPH.2011.300617</w:t>
      </w:r>
    </w:p>
    <w:sectPr w:rsidR="00F7097A" w:rsidRPr="00F7097A" w:rsidSect="00F7097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F96" w:rsidRDefault="00B36F96">
      <w:pPr>
        <w:spacing w:after="0" w:line="240" w:lineRule="auto"/>
      </w:pPr>
      <w:r>
        <w:separator/>
      </w:r>
    </w:p>
  </w:endnote>
  <w:endnote w:type="continuationSeparator" w:id="1">
    <w:p w:rsidR="00B36F96" w:rsidRDefault="00B36F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F96" w:rsidRDefault="00B36F96">
      <w:pPr>
        <w:spacing w:after="0" w:line="240" w:lineRule="auto"/>
      </w:pPr>
      <w:r>
        <w:separator/>
      </w:r>
    </w:p>
  </w:footnote>
  <w:footnote w:type="continuationSeparator" w:id="1">
    <w:p w:rsidR="00B36F96" w:rsidRDefault="00B36F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7A" w:rsidRDefault="009C641A" w:rsidP="00F7097A">
    <w:pPr>
      <w:pStyle w:val="Header"/>
    </w:pPr>
    <w:r>
      <w:rPr>
        <w:rFonts w:ascii="Times New Roman" w:hAnsi="Times New Roman" w:cs="Times New Roman"/>
        <w:sz w:val="24"/>
        <w:szCs w:val="24"/>
      </w:rPr>
      <w:t>THE YOUTHS GIVE</w:t>
    </w:r>
    <w:r w:rsidR="00D9178D" w:rsidRPr="00F7097A">
      <w:rPr>
        <w:rFonts w:ascii="Times New Roman" w:hAnsi="Times New Roman" w:cs="Times New Roman"/>
        <w:sz w:val="24"/>
        <w:szCs w:val="24"/>
      </w:rPr>
      <w:t xml:space="preserve"> BACK PROGRAM</w:t>
    </w:r>
    <w:sdt>
      <w:sdtPr>
        <w:rPr>
          <w:rFonts w:ascii="Times New Roman" w:hAnsi="Times New Roman" w:cs="Times New Roman"/>
          <w:sz w:val="24"/>
          <w:szCs w:val="24"/>
        </w:rPr>
        <w:id w:val="-14656467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D3DF1" w:rsidRPr="00F7097A">
          <w:rPr>
            <w:rFonts w:ascii="Times New Roman" w:hAnsi="Times New Roman" w:cs="Times New Roman"/>
            <w:sz w:val="24"/>
            <w:szCs w:val="24"/>
          </w:rPr>
          <w:fldChar w:fldCharType="begin"/>
        </w:r>
        <w:r w:rsidR="00D9178D" w:rsidRPr="00F7097A">
          <w:rPr>
            <w:rFonts w:ascii="Times New Roman" w:hAnsi="Times New Roman" w:cs="Times New Roman"/>
            <w:sz w:val="24"/>
            <w:szCs w:val="24"/>
          </w:rPr>
          <w:instrText xml:space="preserve"> PAGE   \* MERGEFORMAT </w:instrText>
        </w:r>
        <w:r w:rsidR="006D3DF1" w:rsidRPr="00F7097A">
          <w:rPr>
            <w:rFonts w:ascii="Times New Roman" w:hAnsi="Times New Roman" w:cs="Times New Roman"/>
            <w:sz w:val="24"/>
            <w:szCs w:val="24"/>
          </w:rPr>
          <w:fldChar w:fldCharType="separate"/>
        </w:r>
        <w:r w:rsidR="000576D8">
          <w:rPr>
            <w:rFonts w:ascii="Times New Roman" w:hAnsi="Times New Roman" w:cs="Times New Roman"/>
            <w:noProof/>
            <w:sz w:val="24"/>
            <w:szCs w:val="24"/>
          </w:rPr>
          <w:t>4</w:t>
        </w:r>
        <w:r w:rsidR="006D3DF1" w:rsidRPr="00F7097A">
          <w:rPr>
            <w:rFonts w:ascii="Times New Roman" w:hAnsi="Times New Roman" w:cs="Times New Roman"/>
            <w:noProof/>
            <w:sz w:val="24"/>
            <w:szCs w:val="24"/>
          </w:rPr>
          <w:fldChar w:fldCharType="end"/>
        </w:r>
      </w:sdtContent>
    </w:sdt>
  </w:p>
  <w:p w:rsidR="00F7097A" w:rsidRDefault="00F709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7A" w:rsidRPr="00F7097A" w:rsidRDefault="009C641A" w:rsidP="00F7097A">
    <w:pPr>
      <w:pStyle w:val="Header"/>
      <w:rPr>
        <w:rFonts w:ascii="Times New Roman" w:hAnsi="Times New Roman" w:cs="Times New Roman"/>
        <w:sz w:val="24"/>
        <w:szCs w:val="24"/>
      </w:rPr>
    </w:pPr>
    <w:r>
      <w:rPr>
        <w:rFonts w:ascii="Times New Roman" w:hAnsi="Times New Roman" w:cs="Times New Roman"/>
        <w:sz w:val="24"/>
        <w:szCs w:val="24"/>
      </w:rPr>
      <w:t xml:space="preserve">Running head: THE YOUTHS GIVE </w:t>
    </w:r>
    <w:r w:rsidR="00D9178D" w:rsidRPr="00F7097A">
      <w:rPr>
        <w:rFonts w:ascii="Times New Roman" w:hAnsi="Times New Roman" w:cs="Times New Roman"/>
        <w:sz w:val="24"/>
        <w:szCs w:val="24"/>
      </w:rPr>
      <w:t>BACK PROGRAM</w:t>
    </w:r>
    <w:sdt>
      <w:sdtPr>
        <w:rPr>
          <w:rFonts w:ascii="Times New Roman" w:hAnsi="Times New Roman" w:cs="Times New Roman"/>
          <w:sz w:val="24"/>
          <w:szCs w:val="24"/>
        </w:rPr>
        <w:id w:val="14024925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D3DF1" w:rsidRPr="00F7097A">
          <w:rPr>
            <w:rFonts w:ascii="Times New Roman" w:hAnsi="Times New Roman" w:cs="Times New Roman"/>
            <w:sz w:val="24"/>
            <w:szCs w:val="24"/>
          </w:rPr>
          <w:fldChar w:fldCharType="begin"/>
        </w:r>
        <w:r w:rsidR="00D9178D" w:rsidRPr="00F7097A">
          <w:rPr>
            <w:rFonts w:ascii="Times New Roman" w:hAnsi="Times New Roman" w:cs="Times New Roman"/>
            <w:sz w:val="24"/>
            <w:szCs w:val="24"/>
          </w:rPr>
          <w:instrText xml:space="preserve"> PAGE   \* MERGEFORMAT </w:instrText>
        </w:r>
        <w:r w:rsidR="006D3DF1" w:rsidRPr="00F7097A">
          <w:rPr>
            <w:rFonts w:ascii="Times New Roman" w:hAnsi="Times New Roman" w:cs="Times New Roman"/>
            <w:sz w:val="24"/>
            <w:szCs w:val="24"/>
          </w:rPr>
          <w:fldChar w:fldCharType="separate"/>
        </w:r>
        <w:r w:rsidR="000576D8">
          <w:rPr>
            <w:rFonts w:ascii="Times New Roman" w:hAnsi="Times New Roman" w:cs="Times New Roman"/>
            <w:noProof/>
            <w:sz w:val="24"/>
            <w:szCs w:val="24"/>
          </w:rPr>
          <w:t>1</w:t>
        </w:r>
        <w:r w:rsidR="006D3DF1" w:rsidRPr="00F7097A">
          <w:rPr>
            <w:rFonts w:ascii="Times New Roman" w:hAnsi="Times New Roman" w:cs="Times New Roman"/>
            <w:noProof/>
            <w:sz w:val="24"/>
            <w:szCs w:val="24"/>
          </w:rPr>
          <w:fldChar w:fldCharType="end"/>
        </w:r>
      </w:sdtContent>
    </w:sdt>
  </w:p>
  <w:p w:rsidR="00F7097A" w:rsidRPr="00F7097A" w:rsidRDefault="00F7097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zNrQ0NTOzMDY2MLNQ0lEKTi0uzszPAykwqgUAz106jywAAAA="/>
  </w:docVars>
  <w:rsids>
    <w:rsidRoot w:val="00F4057F"/>
    <w:rsid w:val="000576D8"/>
    <w:rsid w:val="002070EF"/>
    <w:rsid w:val="00253FD3"/>
    <w:rsid w:val="003E26D8"/>
    <w:rsid w:val="004D5767"/>
    <w:rsid w:val="006D3DF1"/>
    <w:rsid w:val="00871AEE"/>
    <w:rsid w:val="008D1958"/>
    <w:rsid w:val="009C641A"/>
    <w:rsid w:val="00B36F96"/>
    <w:rsid w:val="00BE2922"/>
    <w:rsid w:val="00D9178D"/>
    <w:rsid w:val="00F4057F"/>
    <w:rsid w:val="00F709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0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97A"/>
  </w:style>
  <w:style w:type="paragraph" w:styleId="Footer">
    <w:name w:val="footer"/>
    <w:basedOn w:val="Normal"/>
    <w:link w:val="FooterChar"/>
    <w:uiPriority w:val="99"/>
    <w:unhideWhenUsed/>
    <w:rsid w:val="00F70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9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2020-06-26T10:56:00Z</dcterms:created>
  <dcterms:modified xsi:type="dcterms:W3CDTF">2020-06-26T10:57:00Z</dcterms:modified>
</cp:coreProperties>
</file>